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EE7878" w14:textId="7EE2A7F3" w:rsidR="00BC5269" w:rsidRDefault="00697088" w:rsidP="39DF9594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>Informácie o prijímacej skúške</w:t>
      </w:r>
      <w:r w:rsidR="006510AB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(</w:t>
      </w:r>
      <w:r w:rsidR="00F42518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>3</w:t>
      </w:r>
      <w:r w:rsidR="00217DC8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  <w:r w:rsidR="00AB5F6F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217DC8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>5.</w:t>
      </w:r>
      <w:r w:rsidR="00AB5F6F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6510AB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>202</w:t>
      </w:r>
      <w:r w:rsidR="00F42518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>1</w:t>
      </w:r>
      <w:r w:rsidR="006510AB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a 1</w:t>
      </w:r>
      <w:r w:rsidR="00F42518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>0</w:t>
      </w:r>
      <w:r w:rsidR="00217DC8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  <w:r w:rsidR="00AB5F6F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217DC8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>5.</w:t>
      </w:r>
      <w:r w:rsidR="00AB5F6F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6510AB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>202</w:t>
      </w:r>
      <w:r w:rsidR="00F42518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>1</w:t>
      </w:r>
      <w:r w:rsidR="00217DC8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>)</w:t>
      </w:r>
    </w:p>
    <w:p w14:paraId="49904B1E" w14:textId="77777777" w:rsidR="00217DC8" w:rsidRDefault="00217DC8" w:rsidP="39DF9594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3F9E883A" w14:textId="77777777" w:rsidR="00BC5269" w:rsidRDefault="00697088" w:rsidP="39DF9594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GYMNÁZIUM </w:t>
      </w:r>
    </w:p>
    <w:p w14:paraId="3FDCFA1A" w14:textId="77777777" w:rsidR="00217DC8" w:rsidRDefault="00217DC8" w:rsidP="39DF9594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1B7399E7" w14:textId="77777777" w:rsidR="00BC5269" w:rsidRDefault="00697088" w:rsidP="39DF9594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>8-ročné štúdium</w:t>
      </w:r>
    </w:p>
    <w:p w14:paraId="3CE40052" w14:textId="77777777" w:rsidR="00BC5269" w:rsidRDefault="00BC5269" w:rsidP="39DF9594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42FD543" w14:textId="77777777" w:rsidR="00BC5269" w:rsidRDefault="00697088" w:rsidP="39DF9594">
      <w:pPr>
        <w:ind w:left="-142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39DF9594">
        <w:rPr>
          <w:rFonts w:asciiTheme="minorHAnsi" w:eastAsiaTheme="minorEastAsia" w:hAnsiTheme="minorHAnsi" w:cstheme="minorBidi"/>
          <w:sz w:val="24"/>
          <w:szCs w:val="24"/>
          <w:u w:val="single"/>
        </w:rPr>
        <w:t>Test zo slovenského jazyka a literatúry</w:t>
      </w:r>
      <w:r w:rsidRPr="39DF9594">
        <w:rPr>
          <w:rFonts w:asciiTheme="minorHAnsi" w:eastAsiaTheme="minorEastAsia" w:hAnsiTheme="minorHAnsi" w:cstheme="minorBidi"/>
          <w:sz w:val="24"/>
          <w:szCs w:val="24"/>
        </w:rPr>
        <w:t xml:space="preserve">  obsahuje učivo zodpovedajúce obsahovým a výkonovým štandardom  štátneho  vzdelávacieho  programu a obsahuje tieto oblasti: zvuková rovina jazyka a pravopis, významová/lexikálna rovina jazyka, tvarová rovina jazyka (slovné druhy), literatúra (žánre, poézia, próza, personifikácia, prirovnanie, rým, vecný a umelecký text, ľudová slovesnosť), čítanie s porozumením a práca s textom.</w:t>
      </w:r>
    </w:p>
    <w:p w14:paraId="5A15209D" w14:textId="77777777" w:rsidR="00BC5269" w:rsidRDefault="00BC5269" w:rsidP="39DF9594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7791067E" w14:textId="6FFC888A" w:rsidR="009E14A3" w:rsidRPr="00D22741" w:rsidRDefault="00697088" w:rsidP="39DF9594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39DF9594">
        <w:rPr>
          <w:rFonts w:asciiTheme="minorHAnsi" w:eastAsiaTheme="minorEastAsia" w:hAnsiTheme="minorHAnsi" w:cstheme="minorBidi"/>
          <w:sz w:val="24"/>
          <w:szCs w:val="24"/>
          <w:u w:val="single"/>
        </w:rPr>
        <w:t>Test  z matematiky</w:t>
      </w:r>
      <w:r w:rsidRPr="39DF9594">
        <w:rPr>
          <w:rFonts w:asciiTheme="minorHAnsi" w:eastAsiaTheme="minorEastAsia" w:hAnsiTheme="minorHAnsi" w:cstheme="minorBidi"/>
          <w:sz w:val="24"/>
          <w:szCs w:val="24"/>
        </w:rPr>
        <w:t xml:space="preserve"> obsahuje učivo zodpovedajúce obsahovým a výkonovým štandardom  štátneho  vzdelávacieho  programu a obsahuje t</w:t>
      </w:r>
      <w:r w:rsidR="00D22741" w:rsidRPr="39DF9594">
        <w:rPr>
          <w:rFonts w:asciiTheme="minorHAnsi" w:eastAsiaTheme="minorEastAsia" w:hAnsiTheme="minorHAnsi" w:cstheme="minorBidi"/>
          <w:sz w:val="24"/>
          <w:szCs w:val="24"/>
        </w:rPr>
        <w:t>ieto oblasti: N</w:t>
      </w:r>
      <w:r w:rsidRPr="39DF9594">
        <w:rPr>
          <w:rFonts w:asciiTheme="minorHAnsi" w:eastAsiaTheme="minorEastAsia" w:hAnsiTheme="minorHAnsi" w:cstheme="minorBidi"/>
          <w:sz w:val="24"/>
          <w:szCs w:val="24"/>
        </w:rPr>
        <w:t>ásobenie a delenie prirodzených čísel v obore do 10</w:t>
      </w:r>
      <w:r w:rsidR="00F23582" w:rsidRPr="39DF9594">
        <w:rPr>
          <w:rFonts w:asciiTheme="minorHAnsi" w:eastAsiaTheme="minorEastAsia" w:hAnsiTheme="minorHAnsi" w:cstheme="minorBidi"/>
          <w:sz w:val="24"/>
          <w:szCs w:val="24"/>
        </w:rPr>
        <w:t> </w:t>
      </w:r>
      <w:r w:rsidRPr="39DF9594">
        <w:rPr>
          <w:rFonts w:asciiTheme="minorHAnsi" w:eastAsiaTheme="minorEastAsia" w:hAnsiTheme="minorHAnsi" w:cstheme="minorBidi"/>
          <w:sz w:val="24"/>
          <w:szCs w:val="24"/>
        </w:rPr>
        <w:t>000</w:t>
      </w:r>
      <w:r w:rsidR="00F23582" w:rsidRPr="39DF9594">
        <w:rPr>
          <w:rFonts w:asciiTheme="minorHAnsi" w:eastAsiaTheme="minorEastAsia" w:hAnsiTheme="minorHAnsi" w:cstheme="minorBidi"/>
          <w:sz w:val="24"/>
          <w:szCs w:val="24"/>
        </w:rPr>
        <w:t xml:space="preserve"> (jednociferným deliteľom)</w:t>
      </w:r>
      <w:r w:rsidRPr="39DF9594">
        <w:rPr>
          <w:rFonts w:asciiTheme="minorHAnsi" w:eastAsiaTheme="minorEastAsia" w:hAnsiTheme="minorHAnsi" w:cstheme="minorBidi"/>
          <w:sz w:val="24"/>
          <w:szCs w:val="24"/>
        </w:rPr>
        <w:t>, vytvorenie oboru prirodzených čísel do  a nad milión, počtov</w:t>
      </w:r>
      <w:r w:rsidR="00D22741" w:rsidRPr="39DF9594">
        <w:rPr>
          <w:rFonts w:asciiTheme="minorHAnsi" w:eastAsiaTheme="minorEastAsia" w:hAnsiTheme="minorHAnsi" w:cstheme="minorBidi"/>
          <w:sz w:val="24"/>
          <w:szCs w:val="24"/>
        </w:rPr>
        <w:t>é výkony s prirodzenými číslami. Z</w:t>
      </w:r>
      <w:r w:rsidRPr="39DF9594">
        <w:rPr>
          <w:rFonts w:asciiTheme="minorHAnsi" w:eastAsiaTheme="minorEastAsia" w:hAnsiTheme="minorHAnsi" w:cstheme="minorBidi"/>
          <w:sz w:val="24"/>
          <w:szCs w:val="24"/>
        </w:rPr>
        <w:t xml:space="preserve">ákladné rovinné útvary </w:t>
      </w:r>
      <w:r w:rsidR="00D22741" w:rsidRPr="39DF9594">
        <w:rPr>
          <w:rFonts w:asciiTheme="minorHAnsi" w:eastAsiaTheme="minorEastAsia" w:hAnsiTheme="minorHAnsi" w:cstheme="minorBidi"/>
          <w:sz w:val="24"/>
          <w:szCs w:val="24"/>
        </w:rPr>
        <w:t xml:space="preserve">(trojuholník, štvorec, obdĺžnik) </w:t>
      </w:r>
      <w:r w:rsidRPr="39DF9594">
        <w:rPr>
          <w:rFonts w:asciiTheme="minorHAnsi" w:eastAsiaTheme="minorEastAsia" w:hAnsiTheme="minorHAnsi" w:cstheme="minorBidi"/>
          <w:sz w:val="24"/>
          <w:szCs w:val="24"/>
        </w:rPr>
        <w:t>- </w:t>
      </w:r>
      <w:r w:rsidR="00D22741" w:rsidRPr="39DF9594">
        <w:rPr>
          <w:rFonts w:asciiTheme="minorHAnsi" w:eastAsiaTheme="minorEastAsia" w:hAnsiTheme="minorHAnsi" w:cstheme="minorBidi"/>
          <w:sz w:val="24"/>
          <w:szCs w:val="24"/>
        </w:rPr>
        <w:t xml:space="preserve">ich vlastnosti a výpočet obvodu. Jednotky dĺžky, premena jednotiek (m, dm, cm, mm) v obore prirodzených čísel.  </w:t>
      </w:r>
      <w:r w:rsidR="00F23582" w:rsidRPr="39DF9594">
        <w:rPr>
          <w:rFonts w:asciiTheme="minorHAnsi" w:eastAsiaTheme="minorEastAsia" w:hAnsiTheme="minorHAnsi" w:cstheme="minorBidi"/>
          <w:sz w:val="24"/>
          <w:szCs w:val="24"/>
        </w:rPr>
        <w:t>Geometria – základné pojmy: priamka, úsečka.</w:t>
      </w:r>
      <w:r w:rsidR="00D22741" w:rsidRPr="39DF9594">
        <w:rPr>
          <w:rFonts w:asciiTheme="minorHAnsi" w:eastAsiaTheme="minorEastAsia" w:hAnsiTheme="minorHAnsi" w:cstheme="minorBidi"/>
          <w:sz w:val="24"/>
          <w:szCs w:val="24"/>
        </w:rPr>
        <w:t xml:space="preserve">   S</w:t>
      </w:r>
      <w:r w:rsidRPr="39DF9594">
        <w:rPr>
          <w:rFonts w:asciiTheme="minorHAnsi" w:eastAsiaTheme="minorEastAsia" w:hAnsiTheme="minorHAnsi" w:cstheme="minorBidi"/>
          <w:sz w:val="24"/>
          <w:szCs w:val="24"/>
        </w:rPr>
        <w:t>tavby telies zo stavebných koci</w:t>
      </w:r>
      <w:r w:rsidR="00D22741" w:rsidRPr="39DF9594">
        <w:rPr>
          <w:rFonts w:asciiTheme="minorHAnsi" w:eastAsiaTheme="minorEastAsia" w:hAnsiTheme="minorHAnsi" w:cstheme="minorBidi"/>
          <w:sz w:val="24"/>
          <w:szCs w:val="24"/>
        </w:rPr>
        <w:t>ek. R</w:t>
      </w:r>
      <w:r w:rsidRPr="39DF9594">
        <w:rPr>
          <w:rFonts w:asciiTheme="minorHAnsi" w:eastAsiaTheme="minorEastAsia" w:hAnsiTheme="minorHAnsi" w:cstheme="minorBidi"/>
          <w:sz w:val="24"/>
          <w:szCs w:val="24"/>
        </w:rPr>
        <w:t xml:space="preserve">iešenie aplikačných úloh a úloh rozvíjajúcich </w:t>
      </w:r>
      <w:r w:rsidR="00D22741" w:rsidRPr="39DF9594">
        <w:rPr>
          <w:rFonts w:asciiTheme="minorHAnsi" w:eastAsiaTheme="minorEastAsia" w:hAnsiTheme="minorHAnsi" w:cstheme="minorBidi"/>
          <w:sz w:val="24"/>
          <w:szCs w:val="24"/>
        </w:rPr>
        <w:t xml:space="preserve">špecifické matematické myslenie- úlohy z finančnej gramotnosti, </w:t>
      </w:r>
      <w:r w:rsidR="009E14A3" w:rsidRPr="39DF9594">
        <w:rPr>
          <w:rFonts w:asciiTheme="minorHAnsi" w:eastAsiaTheme="minorEastAsia" w:hAnsiTheme="minorHAnsi" w:cstheme="minorBidi"/>
          <w:sz w:val="24"/>
          <w:szCs w:val="24"/>
        </w:rPr>
        <w:t xml:space="preserve"> grafické znázornenie údajov</w:t>
      </w:r>
      <w:r w:rsidR="0016012D" w:rsidRPr="39DF9594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11B2F95A" w14:textId="77777777" w:rsidR="00BC5269" w:rsidRPr="0016012D" w:rsidRDefault="00BC5269" w:rsidP="39DF9594">
      <w:pPr>
        <w:rPr>
          <w:rFonts w:asciiTheme="minorHAnsi" w:eastAsiaTheme="minorEastAsia" w:hAnsiTheme="minorHAnsi" w:cstheme="minorBidi"/>
          <w:color w:val="FF0000"/>
          <w:sz w:val="24"/>
          <w:szCs w:val="24"/>
        </w:rPr>
      </w:pPr>
    </w:p>
    <w:p w14:paraId="1A14A2A0" w14:textId="36E1790F" w:rsidR="00BC5269" w:rsidRPr="009E14A3" w:rsidRDefault="00697088" w:rsidP="39DF9594">
      <w:pPr>
        <w:ind w:left="-142"/>
        <w:rPr>
          <w:rFonts w:asciiTheme="minorHAnsi" w:eastAsiaTheme="minorEastAsia" w:hAnsiTheme="minorHAnsi" w:cstheme="minorBidi"/>
          <w:color w:val="FF0000"/>
          <w:sz w:val="24"/>
          <w:szCs w:val="24"/>
        </w:rPr>
      </w:pPr>
      <w:r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Pri riešení úloh testu z matematiky žiaci </w:t>
      </w:r>
      <w:r w:rsidRPr="39DF9594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nemôžu</w:t>
      </w:r>
      <w:r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používať kalkulačky</w:t>
      </w:r>
      <w:r w:rsidR="00F23582" w:rsidRPr="39DF959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a musia písať perom</w:t>
      </w:r>
      <w:r w:rsidRPr="39DF9594">
        <w:rPr>
          <w:rFonts w:asciiTheme="minorHAnsi" w:eastAsiaTheme="minorEastAsia" w:hAnsiTheme="minorHAnsi" w:cstheme="minorBidi"/>
          <w:sz w:val="24"/>
          <w:szCs w:val="24"/>
        </w:rPr>
        <w:t xml:space="preserve">. Rysovacie potreby  </w:t>
      </w:r>
      <w:r w:rsidR="00F23582" w:rsidRPr="39DF9594">
        <w:rPr>
          <w:rFonts w:asciiTheme="minorHAnsi" w:eastAsiaTheme="minorEastAsia" w:hAnsiTheme="minorHAnsi" w:cstheme="minorBidi"/>
          <w:sz w:val="24"/>
          <w:szCs w:val="24"/>
        </w:rPr>
        <w:t xml:space="preserve">nie </w:t>
      </w:r>
      <w:r w:rsidRPr="39DF9594">
        <w:rPr>
          <w:rFonts w:asciiTheme="minorHAnsi" w:eastAsiaTheme="minorEastAsia" w:hAnsiTheme="minorHAnsi" w:cstheme="minorBidi"/>
          <w:sz w:val="24"/>
          <w:szCs w:val="24"/>
        </w:rPr>
        <w:t>sú potrebné</w:t>
      </w:r>
      <w:r w:rsidR="00F23582" w:rsidRPr="39DF9594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24AF9F0E" w14:textId="77777777" w:rsidR="00BC5269" w:rsidRPr="009E14A3" w:rsidRDefault="00BC5269" w:rsidP="39DF9594">
      <w:pPr>
        <w:ind w:left="-142"/>
        <w:rPr>
          <w:rFonts w:asciiTheme="minorHAnsi" w:eastAsiaTheme="minorEastAsia" w:hAnsiTheme="minorHAnsi" w:cstheme="minorBidi"/>
          <w:strike/>
          <w:sz w:val="24"/>
          <w:szCs w:val="24"/>
        </w:rPr>
      </w:pPr>
    </w:p>
    <w:p w14:paraId="6E9A9FE6" w14:textId="3C0BB41F" w:rsidR="00697088" w:rsidRDefault="00697088" w:rsidP="39DF9594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39DF9594">
        <w:rPr>
          <w:rFonts w:asciiTheme="minorHAnsi" w:eastAsiaTheme="minorEastAsia" w:hAnsiTheme="minorHAnsi" w:cstheme="minorBidi"/>
          <w:sz w:val="24"/>
          <w:szCs w:val="24"/>
        </w:rPr>
        <w:t xml:space="preserve">Žiak vykonal prijímaciu skúšku úspešne, ak jeho úspešnosť v testoch bude minimálne </w:t>
      </w:r>
      <w:r w:rsidR="00EE2515">
        <w:rPr>
          <w:rFonts w:asciiTheme="minorHAnsi" w:eastAsiaTheme="minorEastAsia" w:hAnsiTheme="minorHAnsi" w:cstheme="minorBidi"/>
          <w:sz w:val="24"/>
          <w:szCs w:val="24"/>
        </w:rPr>
        <w:t xml:space="preserve">30 </w:t>
      </w:r>
      <w:r w:rsidRPr="39DF9594">
        <w:rPr>
          <w:rFonts w:asciiTheme="minorHAnsi" w:eastAsiaTheme="minorEastAsia" w:hAnsiTheme="minorHAnsi" w:cstheme="minorBidi"/>
          <w:sz w:val="24"/>
          <w:szCs w:val="24"/>
        </w:rPr>
        <w:t>% za každý predmet samostatne.</w:t>
      </w:r>
    </w:p>
    <w:p w14:paraId="64FFF565" w14:textId="31F229E8" w:rsidR="78A13E8D" w:rsidRDefault="78A13E8D" w:rsidP="39DF9594">
      <w:pPr>
        <w:ind w:left="-142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39DF959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Ak sa žiak nemôže zúčastniť na prijímacej skúške v riadnom termíne, zákonný zástupca žiaka oznámi dôvody neúčasti riaditeľovi školy najneskôr v deň konania skúšok.</w:t>
      </w:r>
    </w:p>
    <w:p w14:paraId="419B2844" w14:textId="7C6850AB" w:rsidR="39DF9594" w:rsidRDefault="39DF9594" w:rsidP="39DF9594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28EBF16E" w14:textId="0F2562BD" w:rsidR="32F7C104" w:rsidRDefault="32F7C104" w:rsidP="39DF9594">
      <w:pPr>
        <w:ind w:left="-142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4"/>
          <w:szCs w:val="24"/>
        </w:rPr>
      </w:pPr>
      <w:r w:rsidRPr="39DF9594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4"/>
          <w:szCs w:val="24"/>
        </w:rPr>
        <w:t>Ak sa na základe rozhodnutia ministra školstva, vedy, výskumu a športu neuskutoční niektorá časť prijímacieho konania na školský rok 2021/2022, príslušné kritérium sa nebude hodnotiť žiakom, ktorí príslušnú časť prijímacieho konania neabsolvujú.</w:t>
      </w:r>
    </w:p>
    <w:sectPr w:rsidR="32F7C104" w:rsidSect="009E14A3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characterSpacingControl w:val="doNotCompress"/>
  <w:doNotValidateAgainstSchema/>
  <w:doNotDemarcateInvalidXml/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80C16"/>
    <w:rsid w:val="0016012D"/>
    <w:rsid w:val="00172A27"/>
    <w:rsid w:val="00217DC8"/>
    <w:rsid w:val="00243671"/>
    <w:rsid w:val="002C3D72"/>
    <w:rsid w:val="003B0E14"/>
    <w:rsid w:val="0044326C"/>
    <w:rsid w:val="005621BD"/>
    <w:rsid w:val="006510AB"/>
    <w:rsid w:val="00657514"/>
    <w:rsid w:val="00697088"/>
    <w:rsid w:val="006A6190"/>
    <w:rsid w:val="006E116C"/>
    <w:rsid w:val="0079546C"/>
    <w:rsid w:val="008F1932"/>
    <w:rsid w:val="00950C06"/>
    <w:rsid w:val="009E14A3"/>
    <w:rsid w:val="00AB5F6F"/>
    <w:rsid w:val="00B7423A"/>
    <w:rsid w:val="00BC5269"/>
    <w:rsid w:val="00C5661B"/>
    <w:rsid w:val="00CF64FC"/>
    <w:rsid w:val="00D22741"/>
    <w:rsid w:val="00E56BC4"/>
    <w:rsid w:val="00E81BF2"/>
    <w:rsid w:val="00EE2515"/>
    <w:rsid w:val="00F23582"/>
    <w:rsid w:val="00F42518"/>
    <w:rsid w:val="05946FFB"/>
    <w:rsid w:val="0F97908A"/>
    <w:rsid w:val="19A74078"/>
    <w:rsid w:val="32F7C104"/>
    <w:rsid w:val="39DF9594"/>
    <w:rsid w:val="3D3392D4"/>
    <w:rsid w:val="41FA4FB4"/>
    <w:rsid w:val="43C3068D"/>
    <w:rsid w:val="70771EF5"/>
    <w:rsid w:val="78A1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286509A1"/>
  <w15:docId w15:val="{E3EB0B57-B048-4F6B-A642-F0F89D8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C526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C52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5269"/>
    <w:rPr>
      <w:rFonts w:ascii="Cambria" w:hAnsi="Cambria"/>
      <w:b/>
      <w:bCs/>
      <w:kern w:val="32"/>
      <w:sz w:val="32"/>
      <w:szCs w:val="32"/>
    </w:rPr>
  </w:style>
  <w:style w:type="character" w:styleId="Zvraznenie">
    <w:name w:val="Emphasis"/>
    <w:basedOn w:val="Predvolenpsmoodseku"/>
    <w:uiPriority w:val="20"/>
    <w:qFormat/>
    <w:rsid w:val="00BC5269"/>
    <w:rPr>
      <w:rFonts w:ascii="Times New Roman" w:hAnsi="Times New Roman"/>
      <w:iCs/>
      <w:sz w:val="24"/>
    </w:rPr>
  </w:style>
  <w:style w:type="paragraph" w:customStyle="1" w:styleId="Bezriadkovania1">
    <w:name w:val="Bez riadkovania1"/>
    <w:uiPriority w:val="1"/>
    <w:qFormat/>
    <w:rsid w:val="00BC5269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09887EFFE3A4BB2E96B964529D9B6" ma:contentTypeVersion="12" ma:contentTypeDescription="Umožňuje vytvoriť nový dokument." ma:contentTypeScope="" ma:versionID="8a71a50014571d2c38b531c685c20ea7">
  <xsd:schema xmlns:xsd="http://www.w3.org/2001/XMLSchema" xmlns:xs="http://www.w3.org/2001/XMLSchema" xmlns:p="http://schemas.microsoft.com/office/2006/metadata/properties" xmlns:ns3="0c49b82d-88ad-415b-9e90-fc4d6fb2a31f" xmlns:ns4="50e20949-2a35-4779-a369-1186397bca8b" targetNamespace="http://schemas.microsoft.com/office/2006/metadata/properties" ma:root="true" ma:fieldsID="9ae223c452761c51da192cf0803cdd10" ns3:_="" ns4:_="">
    <xsd:import namespace="0c49b82d-88ad-415b-9e90-fc4d6fb2a31f"/>
    <xsd:import namespace="50e20949-2a35-4779-a369-1186397bc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b82d-88ad-415b-9e90-fc4d6fb2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0949-2a35-4779-a369-1186397bc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2A7E9-B615-4787-873D-5C794BD9D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A97DB-ED5B-49E8-9096-EE1329BF4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C606C2-C160-4EBF-A4D8-B1AAA0D8A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b82d-88ad-415b-9e90-fc4d6fb2a31f"/>
    <ds:schemaRef ds:uri="50e20949-2a35-4779-a369-1186397bc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Grizli777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o prijímacej skúške</dc:title>
  <dc:creator>riaditeľ</dc:creator>
  <cp:lastModifiedBy>Mgr. Zuzana Korineková</cp:lastModifiedBy>
  <cp:revision>2</cp:revision>
  <dcterms:created xsi:type="dcterms:W3CDTF">2021-04-22T18:10:00Z</dcterms:created>
  <dcterms:modified xsi:type="dcterms:W3CDTF">2021-04-22T18:10:00Z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  <property fmtid="{D5CDD505-2E9C-101B-9397-08002B2CF9AE}" pid="3" name="ContentTypeId">
    <vt:lpwstr>0x0101001B409887EFFE3A4BB2E96B964529D9B6</vt:lpwstr>
  </property>
</Properties>
</file>