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25812" w14:textId="23EA0CC8" w:rsidR="0072466F" w:rsidRDefault="0072466F" w:rsidP="0072466F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AE1EBFC">
        <w:rPr>
          <w:rFonts w:asciiTheme="minorHAnsi" w:eastAsiaTheme="minorEastAsia" w:hAnsiTheme="minorHAnsi" w:cstheme="minorBidi"/>
          <w:b/>
          <w:bCs/>
          <w:sz w:val="24"/>
          <w:szCs w:val="24"/>
        </w:rPr>
        <w:t>Informácie o prijímacej skúške (</w:t>
      </w:r>
      <w:r w:rsidR="00B7544B">
        <w:rPr>
          <w:rFonts w:asciiTheme="minorHAnsi" w:eastAsiaTheme="minorEastAsia" w:hAnsiTheme="minorHAnsi" w:cstheme="minorBidi"/>
          <w:b/>
          <w:bCs/>
          <w:sz w:val="24"/>
          <w:szCs w:val="24"/>
        </w:rPr>
        <w:t>4</w:t>
      </w:r>
      <w:r w:rsidRPr="1AE1EBF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. </w:t>
      </w:r>
      <w:r w:rsidR="00EC7803">
        <w:rPr>
          <w:rFonts w:asciiTheme="minorHAnsi" w:eastAsiaTheme="minorEastAsia" w:hAnsiTheme="minorHAnsi" w:cstheme="minorBidi"/>
          <w:b/>
          <w:bCs/>
          <w:sz w:val="24"/>
          <w:szCs w:val="24"/>
        </w:rPr>
        <w:t>5</w:t>
      </w:r>
      <w:r w:rsidRPr="1AE1EBFC">
        <w:rPr>
          <w:rFonts w:asciiTheme="minorHAnsi" w:eastAsiaTheme="minorEastAsia" w:hAnsiTheme="minorHAnsi" w:cstheme="minorBidi"/>
          <w:b/>
          <w:bCs/>
          <w:sz w:val="24"/>
          <w:szCs w:val="24"/>
        </w:rPr>
        <w:t>. 202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5</w:t>
      </w:r>
      <w:r w:rsidRPr="1AE1EBF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a </w:t>
      </w:r>
      <w:r w:rsidR="00B7544B">
        <w:rPr>
          <w:rFonts w:asciiTheme="minorHAnsi" w:eastAsiaTheme="minorEastAsia" w:hAnsiTheme="minorHAnsi" w:cstheme="minorBidi"/>
          <w:b/>
          <w:bCs/>
          <w:sz w:val="24"/>
          <w:szCs w:val="24"/>
        </w:rPr>
        <w:t>11</w:t>
      </w:r>
      <w:r w:rsidRPr="1AE1EBFC">
        <w:rPr>
          <w:rFonts w:asciiTheme="minorHAnsi" w:eastAsiaTheme="minorEastAsia" w:hAnsiTheme="minorHAnsi" w:cstheme="minorBidi"/>
          <w:b/>
          <w:bCs/>
          <w:sz w:val="24"/>
          <w:szCs w:val="24"/>
        </w:rPr>
        <w:t>. 5. 202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5</w:t>
      </w:r>
      <w:r w:rsidRPr="1AE1EBFC">
        <w:rPr>
          <w:rFonts w:asciiTheme="minorHAnsi" w:eastAsiaTheme="minorEastAsia" w:hAnsiTheme="minorHAnsi" w:cstheme="minorBidi"/>
          <w:b/>
          <w:bCs/>
          <w:sz w:val="24"/>
          <w:szCs w:val="24"/>
        </w:rPr>
        <w:t>)</w:t>
      </w:r>
    </w:p>
    <w:p w14:paraId="4CF43842" w14:textId="77777777" w:rsidR="00937D9C" w:rsidRPr="00182402" w:rsidRDefault="00937D9C" w:rsidP="0E2DE5E7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501F0B40" w14:textId="77777777" w:rsidR="00937D9C" w:rsidRDefault="00A6401F" w:rsidP="0E2DE5E7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b/>
          <w:bCs/>
          <w:sz w:val="24"/>
          <w:szCs w:val="24"/>
        </w:rPr>
        <w:t>MULTIMÉDIÁ (</w:t>
      </w:r>
      <w:proofErr w:type="spellStart"/>
      <w:r w:rsidRPr="0E2DE5E7">
        <w:rPr>
          <w:rFonts w:asciiTheme="minorHAnsi" w:eastAsiaTheme="minorEastAsia" w:hAnsiTheme="minorHAnsi" w:cstheme="minorBidi"/>
          <w:b/>
          <w:bCs/>
          <w:sz w:val="24"/>
          <w:szCs w:val="24"/>
        </w:rPr>
        <w:t>M</w:t>
      </w:r>
      <w:r w:rsidR="00553C92" w:rsidRPr="0E2DE5E7">
        <w:rPr>
          <w:rFonts w:asciiTheme="minorHAnsi" w:eastAsiaTheme="minorEastAsia" w:hAnsiTheme="minorHAnsi" w:cstheme="minorBidi"/>
          <w:b/>
          <w:bCs/>
          <w:sz w:val="24"/>
          <w:szCs w:val="24"/>
        </w:rPr>
        <w:t>M</w:t>
      </w:r>
      <w:r w:rsidRPr="0E2DE5E7">
        <w:rPr>
          <w:rFonts w:asciiTheme="minorHAnsi" w:eastAsiaTheme="minorEastAsia" w:hAnsiTheme="minorHAnsi" w:cstheme="minorBidi"/>
          <w:b/>
          <w:bCs/>
          <w:sz w:val="24"/>
          <w:szCs w:val="24"/>
        </w:rPr>
        <w:t>édiá</w:t>
      </w:r>
      <w:proofErr w:type="spellEnd"/>
      <w:r w:rsidR="00227ABD" w:rsidRPr="0E2DE5E7">
        <w:rPr>
          <w:rFonts w:asciiTheme="minorHAnsi" w:eastAsiaTheme="minorEastAsia" w:hAnsiTheme="minorHAnsi" w:cstheme="minorBidi"/>
          <w:b/>
          <w:bCs/>
          <w:sz w:val="24"/>
          <w:szCs w:val="24"/>
        </w:rPr>
        <w:t>)</w:t>
      </w:r>
    </w:p>
    <w:p w14:paraId="3B9EB7DB" w14:textId="30271F0B" w:rsidR="00EA65A0" w:rsidRDefault="00EA65A0" w:rsidP="0E2DE5E7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Grafik digitálnych </w:t>
      </w:r>
      <w:proofErr w:type="spellStart"/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médii</w:t>
      </w:r>
      <w:proofErr w:type="spellEnd"/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(GDM)</w:t>
      </w:r>
    </w:p>
    <w:p w14:paraId="51FF76D5" w14:textId="77777777" w:rsidR="00937D9C" w:rsidRDefault="00227ABD" w:rsidP="0E2DE5E7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b/>
          <w:bCs/>
          <w:sz w:val="24"/>
          <w:szCs w:val="24"/>
        </w:rPr>
        <w:t>PEDAGOGICKÝ ASISTENT (PA)</w:t>
      </w:r>
    </w:p>
    <w:p w14:paraId="507EA863" w14:textId="77777777" w:rsidR="00182402" w:rsidRPr="00182402" w:rsidRDefault="00182402" w:rsidP="0E2DE5E7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260EC418" w14:textId="66F25BB3" w:rsidR="00182402" w:rsidRDefault="00182402" w:rsidP="0E2DE5E7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b/>
          <w:bCs/>
          <w:sz w:val="24"/>
          <w:szCs w:val="24"/>
        </w:rPr>
        <w:t>4-ročné štúdium</w:t>
      </w:r>
    </w:p>
    <w:p w14:paraId="62E3C9AF" w14:textId="77777777" w:rsidR="00937D9C" w:rsidRDefault="10D7B4A4" w:rsidP="0E2DE5E7">
      <w:pPr>
        <w:ind w:left="-142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2B6A1540">
        <w:rPr>
          <w:rFonts w:asciiTheme="minorHAnsi" w:eastAsiaTheme="minorEastAsia" w:hAnsiTheme="minorHAnsi" w:cstheme="minorBidi"/>
          <w:sz w:val="24"/>
          <w:szCs w:val="24"/>
          <w:u w:val="single"/>
        </w:rPr>
        <w:t>Harmonogram:</w:t>
      </w:r>
    </w:p>
    <w:p w14:paraId="33DE3FE2" w14:textId="596BC957" w:rsidR="34116555" w:rsidRDefault="34116555" w:rsidP="2B6A1540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2B6A1540">
        <w:rPr>
          <w:rFonts w:asciiTheme="minorHAnsi" w:eastAsiaTheme="minorEastAsia" w:hAnsiTheme="minorHAnsi" w:cstheme="minorBidi"/>
          <w:sz w:val="24"/>
          <w:szCs w:val="24"/>
        </w:rPr>
        <w:t>7.15  –   7.30</w:t>
      </w:r>
      <w:r>
        <w:tab/>
      </w:r>
      <w:r>
        <w:tab/>
      </w:r>
      <w:r w:rsidRPr="2B6A1540">
        <w:rPr>
          <w:rFonts w:asciiTheme="minorHAnsi" w:eastAsiaTheme="minorEastAsia" w:hAnsiTheme="minorHAnsi" w:cstheme="minorBidi"/>
          <w:sz w:val="24"/>
          <w:szCs w:val="24"/>
        </w:rPr>
        <w:t xml:space="preserve">– </w:t>
      </w:r>
      <w:r w:rsidR="0E78778D" w:rsidRPr="2B6A1540">
        <w:rPr>
          <w:rFonts w:asciiTheme="minorHAnsi" w:eastAsiaTheme="minorEastAsia" w:hAnsiTheme="minorHAnsi" w:cstheme="minorBidi"/>
          <w:sz w:val="24"/>
          <w:szCs w:val="24"/>
        </w:rPr>
        <w:t>vstup do budovy školy</w:t>
      </w:r>
      <w:r w:rsidR="45900D56" w:rsidRPr="2B6A1540">
        <w:rPr>
          <w:rFonts w:asciiTheme="minorHAnsi" w:eastAsiaTheme="minorEastAsia" w:hAnsiTheme="minorHAnsi" w:cstheme="minorBidi"/>
          <w:sz w:val="24"/>
          <w:szCs w:val="24"/>
        </w:rPr>
        <w:t xml:space="preserve">- </w:t>
      </w:r>
      <w:r w:rsidR="0E78778D" w:rsidRPr="2B6A1540">
        <w:rPr>
          <w:rFonts w:asciiTheme="minorHAnsi" w:eastAsiaTheme="minorEastAsia" w:hAnsiTheme="minorHAnsi" w:cstheme="minorBidi"/>
          <w:sz w:val="24"/>
          <w:szCs w:val="24"/>
        </w:rPr>
        <w:t xml:space="preserve"> vpravo od hlavného vchodu</w:t>
      </w:r>
    </w:p>
    <w:p w14:paraId="57A570CF" w14:textId="138F0781" w:rsidR="1D9EFD93" w:rsidRDefault="1D9EFD93" w:rsidP="2B6A1540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2B6A1540">
        <w:rPr>
          <w:rFonts w:asciiTheme="minorHAnsi" w:eastAsiaTheme="minorEastAsia" w:hAnsiTheme="minorHAnsi" w:cstheme="minorBidi"/>
          <w:sz w:val="24"/>
          <w:szCs w:val="24"/>
        </w:rPr>
        <w:t xml:space="preserve">7.30  – </w:t>
      </w:r>
      <w:r>
        <w:tab/>
      </w:r>
      <w:r w:rsidRPr="2B6A1540">
        <w:rPr>
          <w:rFonts w:asciiTheme="minorHAnsi" w:eastAsiaTheme="minorEastAsia" w:hAnsiTheme="minorHAnsi" w:cstheme="minorBidi"/>
          <w:sz w:val="24"/>
          <w:szCs w:val="24"/>
        </w:rPr>
        <w:t>7.45</w:t>
      </w:r>
      <w:r>
        <w:tab/>
      </w:r>
      <w:r>
        <w:tab/>
      </w:r>
      <w:r w:rsidRPr="2B6A1540">
        <w:rPr>
          <w:rFonts w:asciiTheme="minorHAnsi" w:eastAsiaTheme="minorEastAsia" w:hAnsiTheme="minorHAnsi" w:cstheme="minorBidi"/>
          <w:sz w:val="24"/>
          <w:szCs w:val="24"/>
        </w:rPr>
        <w:t>– rozmiestnenie do učební podľa rozpisov na tried</w:t>
      </w:r>
      <w:r w:rsidR="75C50F3C" w:rsidRPr="2B6A1540">
        <w:rPr>
          <w:rFonts w:asciiTheme="minorHAnsi" w:eastAsiaTheme="minorEastAsia" w:hAnsiTheme="minorHAnsi" w:cstheme="minorBidi"/>
          <w:sz w:val="24"/>
          <w:szCs w:val="24"/>
        </w:rPr>
        <w:t>ach a pokynov asistentov</w:t>
      </w:r>
    </w:p>
    <w:p w14:paraId="57BD23E0" w14:textId="77777777" w:rsidR="00937D9C" w:rsidRDefault="00855572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sz w:val="24"/>
          <w:szCs w:val="24"/>
        </w:rPr>
        <w:t>7.45  –</w:t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tab/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 xml:space="preserve">8.00 </w:t>
      </w:r>
      <w:r>
        <w:tab/>
      </w:r>
      <w:r>
        <w:tab/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>– príchod do učební</w:t>
      </w:r>
    </w:p>
    <w:p w14:paraId="0E163865" w14:textId="58949A0F" w:rsidR="00937D9C" w:rsidRDefault="00855572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sz w:val="24"/>
          <w:szCs w:val="24"/>
        </w:rPr>
        <w:t>8.00  –</w:t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tab/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>8.05</w:t>
      </w:r>
      <w:r>
        <w:tab/>
      </w:r>
      <w:r>
        <w:tab/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– úv</w:t>
      </w:r>
      <w:r w:rsidR="00227ABD" w:rsidRPr="0E2DE5E7">
        <w:rPr>
          <w:rFonts w:asciiTheme="minorHAnsi" w:eastAsiaTheme="minorEastAsia" w:hAnsiTheme="minorHAnsi" w:cstheme="minorBidi"/>
          <w:sz w:val="24"/>
          <w:szCs w:val="24"/>
        </w:rPr>
        <w:t xml:space="preserve">odné </w:t>
      </w:r>
      <w:r w:rsidR="00A6401F" w:rsidRPr="0E2DE5E7">
        <w:rPr>
          <w:rFonts w:asciiTheme="minorHAnsi" w:eastAsiaTheme="minorEastAsia" w:hAnsiTheme="minorHAnsi" w:cstheme="minorBidi"/>
          <w:sz w:val="24"/>
          <w:szCs w:val="24"/>
        </w:rPr>
        <w:t>pokyny k testu z matematiky (</w:t>
      </w:r>
      <w:proofErr w:type="spellStart"/>
      <w:r w:rsidR="00A6401F" w:rsidRPr="0E2DE5E7">
        <w:rPr>
          <w:rFonts w:asciiTheme="minorHAnsi" w:eastAsiaTheme="minorEastAsia" w:hAnsiTheme="minorHAnsi" w:cstheme="minorBidi"/>
          <w:sz w:val="24"/>
          <w:szCs w:val="24"/>
        </w:rPr>
        <w:t>M</w:t>
      </w:r>
      <w:r w:rsidR="00553C92" w:rsidRPr="0E2DE5E7">
        <w:rPr>
          <w:rFonts w:asciiTheme="minorHAnsi" w:eastAsiaTheme="minorEastAsia" w:hAnsiTheme="minorHAnsi" w:cstheme="minorBidi"/>
          <w:sz w:val="24"/>
          <w:szCs w:val="24"/>
        </w:rPr>
        <w:t>M</w:t>
      </w:r>
      <w:r w:rsidR="00A6401F" w:rsidRPr="0E2DE5E7">
        <w:rPr>
          <w:rFonts w:asciiTheme="minorHAnsi" w:eastAsiaTheme="minorEastAsia" w:hAnsiTheme="minorHAnsi" w:cstheme="minorBidi"/>
          <w:sz w:val="24"/>
          <w:szCs w:val="24"/>
        </w:rPr>
        <w:t>édiá</w:t>
      </w:r>
      <w:proofErr w:type="spellEnd"/>
      <w:r w:rsidR="00EA65A0">
        <w:rPr>
          <w:rFonts w:asciiTheme="minorHAnsi" w:eastAsiaTheme="minorEastAsia" w:hAnsiTheme="minorHAnsi" w:cstheme="minorBidi"/>
          <w:sz w:val="24"/>
          <w:szCs w:val="24"/>
        </w:rPr>
        <w:t>, GDM</w:t>
      </w:r>
      <w:r w:rsidR="00227ABD" w:rsidRPr="0E2DE5E7">
        <w:rPr>
          <w:rFonts w:asciiTheme="minorHAnsi" w:eastAsiaTheme="minorEastAsia" w:hAnsiTheme="minorHAnsi" w:cstheme="minorBidi"/>
          <w:sz w:val="24"/>
          <w:szCs w:val="24"/>
        </w:rPr>
        <w:t>), z biológie (PA)</w:t>
      </w:r>
    </w:p>
    <w:p w14:paraId="6EBAA046" w14:textId="227ED727" w:rsidR="687180C0" w:rsidRDefault="687180C0" w:rsidP="687180C0">
      <w:pPr>
        <w:spacing w:line="259" w:lineRule="auto"/>
        <w:ind w:left="-142"/>
        <w:rPr>
          <w:sz w:val="24"/>
          <w:szCs w:val="24"/>
        </w:rPr>
      </w:pPr>
      <w:r w:rsidRPr="687180C0">
        <w:rPr>
          <w:rFonts w:asciiTheme="minorHAnsi" w:eastAsiaTheme="minorEastAsia" w:hAnsiTheme="minorHAnsi" w:cstheme="minorBidi"/>
          <w:sz w:val="24"/>
          <w:szCs w:val="24"/>
        </w:rPr>
        <w:t>8.05  –</w:t>
      </w:r>
      <w:r>
        <w:tab/>
      </w:r>
      <w:r w:rsidRPr="687180C0">
        <w:rPr>
          <w:rFonts w:asciiTheme="minorHAnsi" w:eastAsiaTheme="minorEastAsia" w:hAnsiTheme="minorHAnsi" w:cstheme="minorBidi"/>
          <w:sz w:val="24"/>
          <w:szCs w:val="24"/>
        </w:rPr>
        <w:t>8.50</w:t>
      </w:r>
      <w:r>
        <w:tab/>
      </w:r>
      <w:r w:rsidRPr="687180C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tab/>
      </w:r>
      <w:r w:rsidRPr="687180C0">
        <w:rPr>
          <w:rFonts w:asciiTheme="minorHAnsi" w:eastAsiaTheme="minorEastAsia" w:hAnsiTheme="minorHAnsi" w:cstheme="minorBidi"/>
          <w:sz w:val="24"/>
          <w:szCs w:val="24"/>
        </w:rPr>
        <w:t xml:space="preserve">– test z matematiky (45 min.) – študijné odbory </w:t>
      </w:r>
      <w:proofErr w:type="spellStart"/>
      <w:r w:rsidRPr="687180C0">
        <w:rPr>
          <w:rFonts w:asciiTheme="minorHAnsi" w:eastAsiaTheme="minorEastAsia" w:hAnsiTheme="minorHAnsi" w:cstheme="minorBidi"/>
          <w:sz w:val="24"/>
          <w:szCs w:val="24"/>
        </w:rPr>
        <w:t>MMédiá</w:t>
      </w:r>
      <w:proofErr w:type="spellEnd"/>
      <w:r w:rsidRPr="687180C0">
        <w:rPr>
          <w:rFonts w:asciiTheme="minorHAnsi" w:eastAsiaTheme="minorEastAsia" w:hAnsiTheme="minorHAnsi" w:cstheme="minorBidi"/>
          <w:sz w:val="24"/>
          <w:szCs w:val="24"/>
        </w:rPr>
        <w:t>, GDM</w:t>
      </w:r>
    </w:p>
    <w:p w14:paraId="57EB74B1" w14:textId="3BCF806E" w:rsidR="00227ABD" w:rsidRPr="00227ABD" w:rsidRDefault="00227ABD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sz w:val="24"/>
          <w:szCs w:val="24"/>
        </w:rPr>
        <w:t xml:space="preserve">8.05  –  </w:t>
      </w:r>
      <w:r w:rsidR="00CC0179">
        <w:rPr>
          <w:rFonts w:asciiTheme="minorHAnsi" w:eastAsiaTheme="minorEastAsia" w:hAnsiTheme="minorHAnsi" w:cstheme="minorBidi"/>
          <w:sz w:val="24"/>
          <w:szCs w:val="24"/>
        </w:rPr>
        <w:tab/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>8.50</w:t>
      </w:r>
      <w:r>
        <w:tab/>
      </w:r>
      <w:r>
        <w:tab/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 xml:space="preserve">– test z biológie (45 min.) – </w:t>
      </w:r>
      <w:r w:rsidRPr="0E2DE5E7">
        <w:rPr>
          <w:rFonts w:asciiTheme="minorHAnsi" w:eastAsiaTheme="minorEastAsia" w:hAnsiTheme="minorHAnsi" w:cstheme="minorBidi"/>
          <w:i/>
          <w:iCs/>
          <w:sz w:val="24"/>
          <w:szCs w:val="24"/>
        </w:rPr>
        <w:t>len pre študijný odbor PA</w:t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7EE89AB1" w14:textId="77777777" w:rsidR="00227ABD" w:rsidRPr="000338BB" w:rsidRDefault="00227ABD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sz w:val="24"/>
          <w:szCs w:val="24"/>
        </w:rPr>
        <w:t>8.50</w:t>
      </w:r>
      <w:r w:rsidR="00855572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 –</w:t>
      </w:r>
      <w:r w:rsidR="00BD20F4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tab/>
      </w:r>
      <w:r w:rsidR="00BD20F4" w:rsidRPr="0E2DE5E7">
        <w:rPr>
          <w:rFonts w:asciiTheme="minorHAnsi" w:eastAsiaTheme="minorEastAsia" w:hAnsiTheme="minorHAnsi" w:cstheme="minorBidi"/>
          <w:sz w:val="24"/>
          <w:szCs w:val="24"/>
        </w:rPr>
        <w:t>9.1</w:t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>0</w:t>
      </w:r>
      <w:r>
        <w:tab/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tab/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>– prestávka</w:t>
      </w:r>
    </w:p>
    <w:p w14:paraId="3C8363D3" w14:textId="7E0914C1" w:rsidR="00937D9C" w:rsidRDefault="00BD20F4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sz w:val="24"/>
          <w:szCs w:val="24"/>
        </w:rPr>
        <w:t>9.1</w:t>
      </w:r>
      <w:r w:rsidR="00855572" w:rsidRPr="0E2DE5E7">
        <w:rPr>
          <w:rFonts w:asciiTheme="minorHAnsi" w:eastAsiaTheme="minorEastAsia" w:hAnsiTheme="minorHAnsi" w:cstheme="minorBidi"/>
          <w:sz w:val="24"/>
          <w:szCs w:val="24"/>
        </w:rPr>
        <w:t>0  –</w:t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tab/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>9.1</w:t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 xml:space="preserve">5 </w:t>
      </w:r>
      <w:r>
        <w:tab/>
      </w:r>
      <w:r>
        <w:tab/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>– úvod</w:t>
      </w:r>
      <w:r w:rsidR="007E7F1A" w:rsidRPr="0E2DE5E7">
        <w:rPr>
          <w:rFonts w:asciiTheme="minorHAnsi" w:eastAsiaTheme="minorEastAsia" w:hAnsiTheme="minorHAnsi" w:cstheme="minorBidi"/>
          <w:sz w:val="24"/>
          <w:szCs w:val="24"/>
        </w:rPr>
        <w:t>né pokyny k testu zo slov.</w:t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jazyka a</w:t>
      </w:r>
      <w:r w:rsidR="007E7F1A" w:rsidRPr="0E2DE5E7">
        <w:rPr>
          <w:rFonts w:asciiTheme="minorHAnsi" w:eastAsiaTheme="minorEastAsia" w:hAnsiTheme="minorHAnsi" w:cstheme="minorBidi"/>
          <w:sz w:val="24"/>
          <w:szCs w:val="24"/>
        </w:rPr>
        <w:t> </w:t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>literatúry</w:t>
      </w:r>
      <w:r w:rsidR="00A6401F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(</w:t>
      </w:r>
      <w:proofErr w:type="spellStart"/>
      <w:r w:rsidR="00A6401F" w:rsidRPr="0E2DE5E7">
        <w:rPr>
          <w:rFonts w:asciiTheme="minorHAnsi" w:eastAsiaTheme="minorEastAsia" w:hAnsiTheme="minorHAnsi" w:cstheme="minorBidi"/>
          <w:sz w:val="24"/>
          <w:szCs w:val="24"/>
        </w:rPr>
        <w:t>M</w:t>
      </w:r>
      <w:r w:rsidR="00553C92" w:rsidRPr="0E2DE5E7">
        <w:rPr>
          <w:rFonts w:asciiTheme="minorHAnsi" w:eastAsiaTheme="minorEastAsia" w:hAnsiTheme="minorHAnsi" w:cstheme="minorBidi"/>
          <w:sz w:val="24"/>
          <w:szCs w:val="24"/>
        </w:rPr>
        <w:t>M</w:t>
      </w:r>
      <w:r w:rsidR="00A6401F" w:rsidRPr="0E2DE5E7">
        <w:rPr>
          <w:rFonts w:asciiTheme="minorHAnsi" w:eastAsiaTheme="minorEastAsia" w:hAnsiTheme="minorHAnsi" w:cstheme="minorBidi"/>
          <w:sz w:val="24"/>
          <w:szCs w:val="24"/>
        </w:rPr>
        <w:t>édiá</w:t>
      </w:r>
      <w:proofErr w:type="spellEnd"/>
      <w:r w:rsidR="00EA65A0">
        <w:rPr>
          <w:rFonts w:asciiTheme="minorHAnsi" w:eastAsiaTheme="minorEastAsia" w:hAnsiTheme="minorHAnsi" w:cstheme="minorBidi"/>
          <w:sz w:val="24"/>
          <w:szCs w:val="24"/>
        </w:rPr>
        <w:t>, GDM</w:t>
      </w:r>
      <w:r w:rsidR="007E7F1A" w:rsidRPr="0E2DE5E7">
        <w:rPr>
          <w:rFonts w:asciiTheme="minorHAnsi" w:eastAsiaTheme="minorEastAsia" w:hAnsiTheme="minorHAnsi" w:cstheme="minorBidi"/>
          <w:sz w:val="24"/>
          <w:szCs w:val="24"/>
        </w:rPr>
        <w:t>, PA)</w:t>
      </w:r>
    </w:p>
    <w:p w14:paraId="1799624F" w14:textId="77777777" w:rsidR="00937D9C" w:rsidRDefault="00BD20F4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sz w:val="24"/>
          <w:szCs w:val="24"/>
        </w:rPr>
        <w:t xml:space="preserve">9.15  – </w:t>
      </w:r>
      <w:r>
        <w:tab/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>10.0</w:t>
      </w:r>
      <w:r w:rsidR="00855572" w:rsidRPr="0E2DE5E7">
        <w:rPr>
          <w:rFonts w:asciiTheme="minorHAnsi" w:eastAsiaTheme="minorEastAsia" w:hAnsiTheme="minorHAnsi" w:cstheme="minorBidi"/>
          <w:sz w:val="24"/>
          <w:szCs w:val="24"/>
        </w:rPr>
        <w:t>0</w:t>
      </w:r>
      <w:r>
        <w:tab/>
      </w:r>
      <w:r w:rsidR="00855572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tab/>
      </w:r>
      <w:r w:rsidR="00855572" w:rsidRPr="0E2DE5E7">
        <w:rPr>
          <w:rFonts w:asciiTheme="minorHAnsi" w:eastAsiaTheme="minorEastAsia" w:hAnsiTheme="minorHAnsi" w:cstheme="minorBidi"/>
          <w:sz w:val="24"/>
          <w:szCs w:val="24"/>
        </w:rPr>
        <w:t>–</w:t>
      </w:r>
      <w:r w:rsidR="00937D9C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test zo slovenského jazyka a literatúry (45 min.)</w:t>
      </w:r>
    </w:p>
    <w:p w14:paraId="725D1D34" w14:textId="77777777" w:rsidR="00F0282E" w:rsidRDefault="00F0282E" w:rsidP="0E2DE5E7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936500B" w14:textId="77777777" w:rsidR="00F0282E" w:rsidRDefault="00E063E1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Test</w:t>
      </w:r>
      <w:r w:rsidR="00F0282E" w:rsidRPr="0E2DE5E7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zo slovenského jazyka a literatúry</w:t>
      </w:r>
      <w:r w:rsidR="00F0282E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 </w:t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>obsahuje</w:t>
      </w:r>
      <w:r w:rsidR="00F0282E" w:rsidRPr="0E2DE5E7">
        <w:rPr>
          <w:rFonts w:asciiTheme="minorHAnsi" w:eastAsiaTheme="minorEastAsia" w:hAnsiTheme="minorHAnsi" w:cstheme="minorBidi"/>
          <w:sz w:val="24"/>
          <w:szCs w:val="24"/>
        </w:rPr>
        <w:t xml:space="preserve"> učivo zodpovedajúce obsahovým a výkonovým štandardom  štátneho  vzdelávacieho  programu </w:t>
      </w:r>
      <w:r w:rsidR="00783F99" w:rsidRPr="0E2DE5E7">
        <w:rPr>
          <w:rFonts w:asciiTheme="minorHAnsi" w:eastAsiaTheme="minorEastAsia" w:hAnsiTheme="minorHAnsi" w:cstheme="minorBidi"/>
          <w:sz w:val="24"/>
          <w:szCs w:val="24"/>
        </w:rPr>
        <w:t>pre nižšie stredné vzdelanie.</w:t>
      </w:r>
    </w:p>
    <w:p w14:paraId="33A9B573" w14:textId="77777777" w:rsidR="00E063E1" w:rsidRDefault="00E063E1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</w:p>
    <w:p w14:paraId="23564234" w14:textId="77777777" w:rsidR="003C4D55" w:rsidRDefault="003C4D55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b/>
          <w:bCs/>
          <w:sz w:val="24"/>
          <w:szCs w:val="24"/>
        </w:rPr>
        <w:t>Test  z matematiky</w:t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 xml:space="preserve"> obsahuje učivo zodpovedajúce obsahovým a výkonovým štandardom  štátneho  vzdelávacieho  programu pre nižšie stredné vzdelanie.</w:t>
      </w:r>
    </w:p>
    <w:p w14:paraId="3F368BEC" w14:textId="77777777" w:rsidR="003C4D55" w:rsidRDefault="003C4D55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</w:p>
    <w:p w14:paraId="10A2D592" w14:textId="02AFC463" w:rsidR="00F0282E" w:rsidRDefault="003C4D55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sz w:val="24"/>
          <w:szCs w:val="24"/>
        </w:rPr>
        <w:t xml:space="preserve">Pri riešení úloh testu z matematiky žiaci </w:t>
      </w:r>
      <w:r w:rsidRPr="0E2DE5E7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môžu používať kalkulačky, nie však kalkulačky v mobiloch</w:t>
      </w:r>
      <w:r w:rsidRPr="0E2DE5E7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a musia písať perom</w:t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>. Rysovacie potreby nie sú potrebné</w:t>
      </w:r>
      <w:r w:rsidR="09A46FA3" w:rsidRPr="0E2DE5E7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51E7FEE1" w14:textId="77777777" w:rsidR="007E7F1A" w:rsidRDefault="007E7F1A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</w:p>
    <w:p w14:paraId="4C29EA75" w14:textId="77777777" w:rsidR="007E7F1A" w:rsidRPr="007E7F1A" w:rsidRDefault="007E7F1A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Test z biológie</w:t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 xml:space="preserve"> obsahuje učivo z tematického celku Človek a jeho telo (literatúra: Biológia pre 7. ročník základnej školy)</w:t>
      </w:r>
      <w:r w:rsidR="000469AB" w:rsidRPr="0E2DE5E7">
        <w:rPr>
          <w:rFonts w:asciiTheme="minorHAnsi" w:eastAsiaTheme="minorEastAsia" w:hAnsiTheme="minorHAnsi" w:cstheme="minorBidi"/>
          <w:sz w:val="24"/>
          <w:szCs w:val="24"/>
        </w:rPr>
        <w:t>.</w:t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 xml:space="preserve"> Témy: povrch tela a kožná sústava, oporná a pohybová sústava, tráviaca sústava, dýchacia sústava, obehová sústava, vylučovanie a močová sústava, regulačné sústavy – hormonálna sústava a nervová sústava, zmysly a zmyslové orgány, rozmnožovacia sústava, vývin jedinca a rodičovstvo, zdravie a život človeka (vonkajšie a vnútorné vplyvy na ľudské zdravie, zdravý spôsob života)</w:t>
      </w:r>
    </w:p>
    <w:p w14:paraId="7F1479D8" w14:textId="77777777" w:rsidR="00E063E1" w:rsidRDefault="00E063E1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</w:p>
    <w:p w14:paraId="3CC6D956" w14:textId="36ACFF97" w:rsidR="033ACC96" w:rsidRDefault="033ACC96" w:rsidP="033ACC96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bookmarkStart w:id="0" w:name="_GoBack"/>
      <w:bookmarkEnd w:id="0"/>
    </w:p>
    <w:p w14:paraId="6AF49889" w14:textId="2517149B" w:rsidR="00E063E1" w:rsidRDefault="00E063E1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sz w:val="24"/>
          <w:szCs w:val="24"/>
        </w:rPr>
        <w:t xml:space="preserve">Žiak vykonal prijímaciu skúšku úspešne, ak jeho úspešnosť v testoch </w:t>
      </w:r>
      <w:r w:rsidR="00934986" w:rsidRPr="0E2DE5E7">
        <w:rPr>
          <w:rFonts w:asciiTheme="minorHAnsi" w:eastAsiaTheme="minorEastAsia" w:hAnsiTheme="minorHAnsi" w:cstheme="minorBidi"/>
          <w:sz w:val="24"/>
          <w:szCs w:val="24"/>
        </w:rPr>
        <w:t>bude minimálne 2</w:t>
      </w:r>
      <w:r w:rsidR="004A6494">
        <w:rPr>
          <w:rFonts w:asciiTheme="minorHAnsi" w:eastAsiaTheme="minorEastAsia" w:hAnsiTheme="minorHAnsi" w:cstheme="minorBidi"/>
          <w:sz w:val="24"/>
          <w:szCs w:val="24"/>
        </w:rPr>
        <w:t>5</w:t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>% za každý predmet samostatne.</w:t>
      </w:r>
    </w:p>
    <w:p w14:paraId="645A7FE6" w14:textId="1D7AB3BD" w:rsidR="006A2EE9" w:rsidRPr="00F0282E" w:rsidRDefault="006A2EE9" w:rsidP="00CC0179">
      <w:pPr>
        <w:tabs>
          <w:tab w:val="left" w:pos="2694"/>
        </w:tabs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0E2DE5E7">
        <w:rPr>
          <w:rFonts w:asciiTheme="minorHAnsi" w:eastAsiaTheme="minorEastAsia" w:hAnsiTheme="minorHAnsi" w:cstheme="minorBidi"/>
          <w:sz w:val="24"/>
          <w:szCs w:val="24"/>
        </w:rPr>
        <w:t>Ak sa žiak nemôže zúčastniť na prijímacej skúške v riadnom termíne, zákonný zástupca žiaka oznámi dôvody neúčasti riaditeľ</w:t>
      </w:r>
      <w:r w:rsidR="4E1EF2A8" w:rsidRPr="0E2DE5E7">
        <w:rPr>
          <w:rFonts w:asciiTheme="minorHAnsi" w:eastAsiaTheme="minorEastAsia" w:hAnsiTheme="minorHAnsi" w:cstheme="minorBidi"/>
          <w:sz w:val="24"/>
          <w:szCs w:val="24"/>
        </w:rPr>
        <w:t>ovi</w:t>
      </w:r>
      <w:r w:rsidRPr="0E2DE5E7">
        <w:rPr>
          <w:rFonts w:asciiTheme="minorHAnsi" w:eastAsiaTheme="minorEastAsia" w:hAnsiTheme="minorHAnsi" w:cstheme="minorBidi"/>
          <w:sz w:val="24"/>
          <w:szCs w:val="24"/>
        </w:rPr>
        <w:t xml:space="preserve"> školy najneskôr v deň konania skúšok.</w:t>
      </w:r>
    </w:p>
    <w:p w14:paraId="764849C0" w14:textId="418F458D" w:rsidR="0E2DE5E7" w:rsidRDefault="0E2DE5E7" w:rsidP="0E2DE5E7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</w:p>
    <w:sectPr w:rsidR="0E2DE5E7" w:rsidSect="007E7F1A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551B"/>
    <w:multiLevelType w:val="multilevel"/>
    <w:tmpl w:val="8346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64C63"/>
    <w:multiLevelType w:val="multilevel"/>
    <w:tmpl w:val="92F2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02"/>
    <w:rsid w:val="00006A99"/>
    <w:rsid w:val="000338BB"/>
    <w:rsid w:val="000469AB"/>
    <w:rsid w:val="00051D03"/>
    <w:rsid w:val="000B4223"/>
    <w:rsid w:val="000C653D"/>
    <w:rsid w:val="000E0A56"/>
    <w:rsid w:val="000F4A73"/>
    <w:rsid w:val="00143607"/>
    <w:rsid w:val="00182402"/>
    <w:rsid w:val="001C0202"/>
    <w:rsid w:val="001D1DE6"/>
    <w:rsid w:val="00227ABD"/>
    <w:rsid w:val="00242E02"/>
    <w:rsid w:val="002B1996"/>
    <w:rsid w:val="003C4D55"/>
    <w:rsid w:val="004138FD"/>
    <w:rsid w:val="00456F74"/>
    <w:rsid w:val="004A6494"/>
    <w:rsid w:val="005273D6"/>
    <w:rsid w:val="00553C92"/>
    <w:rsid w:val="00574E92"/>
    <w:rsid w:val="005B7EC2"/>
    <w:rsid w:val="005D5032"/>
    <w:rsid w:val="0060619B"/>
    <w:rsid w:val="00621B95"/>
    <w:rsid w:val="00653565"/>
    <w:rsid w:val="006A2EE9"/>
    <w:rsid w:val="0072466F"/>
    <w:rsid w:val="00735DDB"/>
    <w:rsid w:val="00783F99"/>
    <w:rsid w:val="007B0665"/>
    <w:rsid w:val="007E7F1A"/>
    <w:rsid w:val="0082186C"/>
    <w:rsid w:val="00855572"/>
    <w:rsid w:val="0088446C"/>
    <w:rsid w:val="00934986"/>
    <w:rsid w:val="00937D9C"/>
    <w:rsid w:val="009B50D6"/>
    <w:rsid w:val="00A15D80"/>
    <w:rsid w:val="00A31E9F"/>
    <w:rsid w:val="00A43DF0"/>
    <w:rsid w:val="00A50D12"/>
    <w:rsid w:val="00A57D72"/>
    <w:rsid w:val="00A6401F"/>
    <w:rsid w:val="00B534A2"/>
    <w:rsid w:val="00B7544B"/>
    <w:rsid w:val="00BD20F4"/>
    <w:rsid w:val="00BE634B"/>
    <w:rsid w:val="00C02398"/>
    <w:rsid w:val="00CC0179"/>
    <w:rsid w:val="00D430E1"/>
    <w:rsid w:val="00D7709C"/>
    <w:rsid w:val="00D9364F"/>
    <w:rsid w:val="00E063E1"/>
    <w:rsid w:val="00E85E6C"/>
    <w:rsid w:val="00E93F00"/>
    <w:rsid w:val="00EA65A0"/>
    <w:rsid w:val="00EC7803"/>
    <w:rsid w:val="00F0282E"/>
    <w:rsid w:val="00F42082"/>
    <w:rsid w:val="00FA1E3B"/>
    <w:rsid w:val="033ACC96"/>
    <w:rsid w:val="09A46FA3"/>
    <w:rsid w:val="0A36CD90"/>
    <w:rsid w:val="0C0EB36D"/>
    <w:rsid w:val="0DB50BEA"/>
    <w:rsid w:val="0E2DE5E7"/>
    <w:rsid w:val="0E6C97AF"/>
    <w:rsid w:val="0E78778D"/>
    <w:rsid w:val="10D7B4A4"/>
    <w:rsid w:val="11AF42F5"/>
    <w:rsid w:val="1D9EFD93"/>
    <w:rsid w:val="2917ABC2"/>
    <w:rsid w:val="2B6A1540"/>
    <w:rsid w:val="3092D863"/>
    <w:rsid w:val="34116555"/>
    <w:rsid w:val="39CDA7DD"/>
    <w:rsid w:val="3E050BD9"/>
    <w:rsid w:val="41D75D86"/>
    <w:rsid w:val="421C81C1"/>
    <w:rsid w:val="443BCEAF"/>
    <w:rsid w:val="45900D56"/>
    <w:rsid w:val="45B60A12"/>
    <w:rsid w:val="46A7F386"/>
    <w:rsid w:val="4729F04F"/>
    <w:rsid w:val="479F238F"/>
    <w:rsid w:val="496C5073"/>
    <w:rsid w:val="49F1AD49"/>
    <w:rsid w:val="4A6FECA7"/>
    <w:rsid w:val="4BBBA952"/>
    <w:rsid w:val="4E1EF2A8"/>
    <w:rsid w:val="4EE1DC6C"/>
    <w:rsid w:val="55773ED7"/>
    <w:rsid w:val="58CF0A21"/>
    <w:rsid w:val="5AFB35AA"/>
    <w:rsid w:val="5B41D2A2"/>
    <w:rsid w:val="615A6489"/>
    <w:rsid w:val="6221832D"/>
    <w:rsid w:val="687180C0"/>
    <w:rsid w:val="716496EB"/>
    <w:rsid w:val="75C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6D08"/>
  <w15:docId w15:val="{AA2260F0-FB93-4ABC-82C4-AF53FFDE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19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E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riadkovania">
    <w:name w:val="No Spacing"/>
    <w:uiPriority w:val="1"/>
    <w:qFormat/>
    <w:rsid w:val="00242E0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Zvraznenie">
    <w:name w:val="Emphasis"/>
    <w:basedOn w:val="Predvolenpsmoodseku"/>
    <w:uiPriority w:val="20"/>
    <w:qFormat/>
    <w:rsid w:val="0060619B"/>
    <w:rPr>
      <w:rFonts w:ascii="Times New Roman" w:hAnsi="Times New Roman"/>
      <w:iCs/>
      <w:sz w:val="24"/>
    </w:rPr>
  </w:style>
  <w:style w:type="character" w:styleId="Vrazn">
    <w:name w:val="Strong"/>
    <w:basedOn w:val="Predvolenpsmoodseku"/>
    <w:uiPriority w:val="22"/>
    <w:qFormat/>
    <w:rsid w:val="00621B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riaditeľ</dc:creator>
  <cp:lastModifiedBy>ceruzka@gmail.com</cp:lastModifiedBy>
  <cp:revision>2</cp:revision>
  <dcterms:created xsi:type="dcterms:W3CDTF">2026-03-03T14:24:00Z</dcterms:created>
  <dcterms:modified xsi:type="dcterms:W3CDTF">2026-03-03T14:24:00Z</dcterms:modified>
</cp:coreProperties>
</file>